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02E0" w14:textId="0FB6D351" w:rsidR="00721F9A" w:rsidRDefault="00721F9A" w:rsidP="00721F9A">
      <w:pPr>
        <w:ind w:firstLine="360"/>
        <w:rPr>
          <w:rFonts w:cs="Arial"/>
          <w:color w:val="FF0000"/>
        </w:rPr>
      </w:pPr>
    </w:p>
    <w:p w14:paraId="61E1265A" w14:textId="7D926758" w:rsidR="004E1698" w:rsidRPr="004E1698" w:rsidRDefault="004E1698" w:rsidP="004E1698">
      <w:pPr>
        <w:ind w:firstLine="360"/>
        <w:jc w:val="right"/>
        <w:rPr>
          <w:rFonts w:ascii="Times New Roman" w:hAnsi="Times New Roman"/>
        </w:rPr>
      </w:pPr>
      <w:r w:rsidRPr="004E1698">
        <w:rPr>
          <w:rFonts w:ascii="Times New Roman" w:hAnsi="Times New Roman"/>
        </w:rPr>
        <w:t>PRIJEDLOG</w:t>
      </w:r>
    </w:p>
    <w:p w14:paraId="1E5B0101" w14:textId="77777777" w:rsidR="00B479F3" w:rsidRPr="00B479F3" w:rsidRDefault="00B479F3" w:rsidP="00330FC8">
      <w:pPr>
        <w:ind w:firstLine="360"/>
        <w:jc w:val="center"/>
        <w:rPr>
          <w:rFonts w:ascii="Times New Roman" w:hAnsi="Times New Roman"/>
          <w:b/>
          <w:sz w:val="22"/>
          <w:szCs w:val="22"/>
        </w:rPr>
      </w:pPr>
    </w:p>
    <w:p w14:paraId="0F77B6A0" w14:textId="77777777" w:rsidR="00330FC8" w:rsidRDefault="00330FC8" w:rsidP="0038523F">
      <w:pPr>
        <w:ind w:firstLine="360"/>
        <w:jc w:val="both"/>
        <w:rPr>
          <w:rFonts w:ascii="Times New Roman" w:hAnsi="Times New Roman"/>
          <w:sz w:val="22"/>
          <w:szCs w:val="22"/>
        </w:rPr>
      </w:pPr>
    </w:p>
    <w:p w14:paraId="24423784" w14:textId="0B384D56" w:rsidR="0038523F" w:rsidRPr="00B479F3" w:rsidRDefault="0038523F" w:rsidP="0038523F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B479F3">
        <w:rPr>
          <w:rFonts w:ascii="Times New Roman" w:hAnsi="Times New Roman"/>
          <w:sz w:val="22"/>
          <w:szCs w:val="22"/>
        </w:rPr>
        <w:t xml:space="preserve">Temeljem članka </w:t>
      </w:r>
      <w:r w:rsidR="00231F5B" w:rsidRPr="00B479F3">
        <w:rPr>
          <w:rFonts w:ascii="Times New Roman" w:hAnsi="Times New Roman"/>
          <w:sz w:val="22"/>
          <w:szCs w:val="22"/>
        </w:rPr>
        <w:t>95.</w:t>
      </w:r>
      <w:r w:rsidRPr="00B479F3">
        <w:rPr>
          <w:rFonts w:ascii="Times New Roman" w:hAnsi="Times New Roman"/>
          <w:sz w:val="22"/>
          <w:szCs w:val="22"/>
        </w:rPr>
        <w:t xml:space="preserve"> Zakona o komunalnom gospodarstvu (</w:t>
      </w:r>
      <w:r w:rsidR="00FD5B7B">
        <w:rPr>
          <w:rFonts w:ascii="Times New Roman" w:hAnsi="Times New Roman"/>
          <w:sz w:val="22"/>
          <w:szCs w:val="22"/>
        </w:rPr>
        <w:t>„</w:t>
      </w:r>
      <w:r w:rsidR="00E40A06">
        <w:rPr>
          <w:rFonts w:ascii="Times New Roman" w:hAnsi="Times New Roman"/>
          <w:sz w:val="22"/>
          <w:szCs w:val="22"/>
        </w:rPr>
        <w:t>Narodne novine</w:t>
      </w:r>
      <w:r w:rsidR="00FD5B7B">
        <w:rPr>
          <w:rFonts w:ascii="Times New Roman" w:hAnsi="Times New Roman"/>
          <w:sz w:val="22"/>
          <w:szCs w:val="22"/>
        </w:rPr>
        <w:t>“, br.</w:t>
      </w:r>
      <w:r w:rsidRPr="00B479F3">
        <w:rPr>
          <w:rFonts w:ascii="Times New Roman" w:hAnsi="Times New Roman"/>
          <w:sz w:val="22"/>
          <w:szCs w:val="22"/>
        </w:rPr>
        <w:t xml:space="preserve"> </w:t>
      </w:r>
      <w:r w:rsidR="002825B0" w:rsidRPr="00B479F3">
        <w:rPr>
          <w:rFonts w:ascii="Times New Roman" w:hAnsi="Times New Roman"/>
          <w:sz w:val="22"/>
          <w:szCs w:val="22"/>
        </w:rPr>
        <w:t>68/18</w:t>
      </w:r>
      <w:r w:rsidR="00FB06EE">
        <w:rPr>
          <w:rFonts w:ascii="Times New Roman" w:hAnsi="Times New Roman"/>
          <w:sz w:val="22"/>
          <w:szCs w:val="22"/>
        </w:rPr>
        <w:t>, 110/18 i 32/20</w:t>
      </w:r>
      <w:r w:rsidRPr="00B479F3">
        <w:rPr>
          <w:rFonts w:ascii="Times New Roman" w:hAnsi="Times New Roman"/>
          <w:sz w:val="22"/>
          <w:szCs w:val="22"/>
        </w:rPr>
        <w:t>)</w:t>
      </w:r>
      <w:r w:rsidR="00E40A06">
        <w:rPr>
          <w:rFonts w:ascii="Times New Roman" w:hAnsi="Times New Roman"/>
          <w:sz w:val="22"/>
          <w:szCs w:val="22"/>
        </w:rPr>
        <w:t xml:space="preserve"> i</w:t>
      </w:r>
      <w:r w:rsidRPr="00B479F3">
        <w:rPr>
          <w:rFonts w:ascii="Times New Roman" w:hAnsi="Times New Roman"/>
          <w:sz w:val="22"/>
          <w:szCs w:val="22"/>
        </w:rPr>
        <w:t xml:space="preserve"> članka </w:t>
      </w:r>
      <w:r w:rsidR="002A0125" w:rsidRPr="00B479F3">
        <w:rPr>
          <w:rFonts w:ascii="Times New Roman" w:hAnsi="Times New Roman"/>
          <w:sz w:val="22"/>
          <w:szCs w:val="22"/>
        </w:rPr>
        <w:t>30</w:t>
      </w:r>
      <w:r w:rsidRPr="00B479F3">
        <w:rPr>
          <w:rFonts w:ascii="Times New Roman" w:hAnsi="Times New Roman"/>
          <w:sz w:val="22"/>
          <w:szCs w:val="22"/>
        </w:rPr>
        <w:t xml:space="preserve">. Statuta </w:t>
      </w:r>
      <w:r w:rsidR="002A0125" w:rsidRPr="00B479F3">
        <w:rPr>
          <w:rFonts w:ascii="Times New Roman" w:hAnsi="Times New Roman"/>
          <w:sz w:val="22"/>
          <w:szCs w:val="22"/>
        </w:rPr>
        <w:t>Općine Selnica</w:t>
      </w:r>
      <w:r w:rsidRPr="00B479F3">
        <w:rPr>
          <w:rFonts w:ascii="Times New Roman" w:hAnsi="Times New Roman"/>
          <w:sz w:val="22"/>
          <w:szCs w:val="22"/>
        </w:rPr>
        <w:t xml:space="preserve"> (</w:t>
      </w:r>
      <w:r w:rsidR="00FD5B7B">
        <w:rPr>
          <w:rFonts w:ascii="Times New Roman" w:hAnsi="Times New Roman"/>
          <w:sz w:val="22"/>
          <w:szCs w:val="22"/>
        </w:rPr>
        <w:t>„</w:t>
      </w:r>
      <w:r w:rsidR="002A0125" w:rsidRPr="00B479F3">
        <w:rPr>
          <w:rFonts w:ascii="Times New Roman" w:hAnsi="Times New Roman"/>
          <w:sz w:val="22"/>
          <w:szCs w:val="22"/>
        </w:rPr>
        <w:t>Službeni glasnik Međimurske županije</w:t>
      </w:r>
      <w:r w:rsidR="00FD5B7B">
        <w:rPr>
          <w:rFonts w:ascii="Times New Roman" w:hAnsi="Times New Roman"/>
          <w:sz w:val="22"/>
          <w:szCs w:val="22"/>
        </w:rPr>
        <w:t>“</w:t>
      </w:r>
      <w:r w:rsidR="002A0125" w:rsidRPr="00B479F3">
        <w:rPr>
          <w:rFonts w:ascii="Times New Roman" w:hAnsi="Times New Roman"/>
          <w:sz w:val="22"/>
          <w:szCs w:val="22"/>
        </w:rPr>
        <w:t xml:space="preserve">, </w:t>
      </w:r>
      <w:r w:rsidR="00FB06EE">
        <w:rPr>
          <w:rFonts w:ascii="Times New Roman" w:hAnsi="Times New Roman"/>
          <w:sz w:val="22"/>
          <w:szCs w:val="22"/>
        </w:rPr>
        <w:t>5/21</w:t>
      </w:r>
      <w:r w:rsidRPr="00B479F3">
        <w:rPr>
          <w:rFonts w:ascii="Times New Roman" w:hAnsi="Times New Roman"/>
          <w:sz w:val="22"/>
          <w:szCs w:val="22"/>
        </w:rPr>
        <w:t xml:space="preserve">), </w:t>
      </w:r>
      <w:r w:rsidR="002A0125" w:rsidRPr="00B479F3">
        <w:rPr>
          <w:rFonts w:ascii="Times New Roman" w:hAnsi="Times New Roman"/>
          <w:sz w:val="22"/>
          <w:szCs w:val="22"/>
        </w:rPr>
        <w:t>Općinsko</w:t>
      </w:r>
      <w:r w:rsidRPr="00B479F3">
        <w:rPr>
          <w:rFonts w:ascii="Times New Roman" w:hAnsi="Times New Roman"/>
          <w:sz w:val="22"/>
          <w:szCs w:val="22"/>
        </w:rPr>
        <w:t xml:space="preserve"> vijeće </w:t>
      </w:r>
      <w:r w:rsidR="002A0125" w:rsidRPr="00B479F3">
        <w:rPr>
          <w:rFonts w:ascii="Times New Roman" w:hAnsi="Times New Roman"/>
          <w:sz w:val="22"/>
          <w:szCs w:val="22"/>
        </w:rPr>
        <w:t>Općine Selnica</w:t>
      </w:r>
      <w:r w:rsidR="0024216A">
        <w:rPr>
          <w:rFonts w:ascii="Times New Roman" w:hAnsi="Times New Roman"/>
          <w:sz w:val="22"/>
          <w:szCs w:val="22"/>
        </w:rPr>
        <w:t xml:space="preserve"> je na svojoj </w:t>
      </w:r>
      <w:r w:rsidR="00E40A06">
        <w:rPr>
          <w:rFonts w:ascii="Times New Roman" w:hAnsi="Times New Roman"/>
          <w:sz w:val="22"/>
          <w:szCs w:val="22"/>
        </w:rPr>
        <w:t>___</w:t>
      </w:r>
      <w:r w:rsidRPr="00B479F3">
        <w:rPr>
          <w:rFonts w:ascii="Times New Roman" w:hAnsi="Times New Roman"/>
          <w:sz w:val="22"/>
          <w:szCs w:val="22"/>
        </w:rPr>
        <w:t>. sjednici</w:t>
      </w:r>
      <w:r w:rsidR="00FB06EE">
        <w:rPr>
          <w:rFonts w:ascii="Times New Roman" w:hAnsi="Times New Roman"/>
          <w:sz w:val="22"/>
          <w:szCs w:val="22"/>
        </w:rPr>
        <w:t>,</w:t>
      </w:r>
      <w:r w:rsidRPr="00B479F3">
        <w:rPr>
          <w:rFonts w:ascii="Times New Roman" w:hAnsi="Times New Roman"/>
          <w:sz w:val="22"/>
          <w:szCs w:val="22"/>
        </w:rPr>
        <w:t xml:space="preserve"> održanoj </w:t>
      </w:r>
      <w:r w:rsidR="00E40A06">
        <w:rPr>
          <w:rFonts w:ascii="Times New Roman" w:hAnsi="Times New Roman"/>
          <w:sz w:val="22"/>
          <w:szCs w:val="22"/>
        </w:rPr>
        <w:t>____</w:t>
      </w:r>
      <w:r w:rsidRPr="00B479F3">
        <w:rPr>
          <w:rFonts w:ascii="Times New Roman" w:hAnsi="Times New Roman"/>
          <w:sz w:val="22"/>
          <w:szCs w:val="22"/>
        </w:rPr>
        <w:t>. godine, donijelo sljedeću</w:t>
      </w:r>
    </w:p>
    <w:p w14:paraId="1B58869E" w14:textId="77777777" w:rsidR="0038523F" w:rsidRPr="00B479F3" w:rsidRDefault="0038523F" w:rsidP="0038523F">
      <w:pPr>
        <w:ind w:left="360"/>
        <w:rPr>
          <w:rFonts w:ascii="Times New Roman" w:hAnsi="Times New Roman"/>
          <w:sz w:val="22"/>
          <w:szCs w:val="22"/>
        </w:rPr>
      </w:pPr>
    </w:p>
    <w:p w14:paraId="2E310FB3" w14:textId="77777777" w:rsidR="0038523F" w:rsidRPr="00B479F3" w:rsidRDefault="0038523F" w:rsidP="0038523F">
      <w:pPr>
        <w:ind w:left="360"/>
        <w:rPr>
          <w:rFonts w:ascii="Times New Roman" w:hAnsi="Times New Roman"/>
          <w:sz w:val="22"/>
          <w:szCs w:val="22"/>
        </w:rPr>
      </w:pPr>
    </w:p>
    <w:p w14:paraId="2B3417A0" w14:textId="1CFD0050" w:rsidR="0038523F" w:rsidRDefault="0038523F" w:rsidP="0038523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B479F3">
        <w:rPr>
          <w:rFonts w:ascii="Times New Roman" w:hAnsi="Times New Roman"/>
          <w:b/>
          <w:sz w:val="22"/>
          <w:szCs w:val="22"/>
        </w:rPr>
        <w:t xml:space="preserve">O D L U K U </w:t>
      </w:r>
    </w:p>
    <w:p w14:paraId="3101AF6A" w14:textId="6566CB41" w:rsidR="00330FC8" w:rsidRDefault="00330FC8" w:rsidP="00330FC8">
      <w:pPr>
        <w:ind w:left="360"/>
        <w:rPr>
          <w:rFonts w:ascii="Times New Roman" w:hAnsi="Times New Roman"/>
          <w:b/>
          <w:sz w:val="22"/>
          <w:szCs w:val="22"/>
        </w:rPr>
      </w:pPr>
    </w:p>
    <w:p w14:paraId="339056D5" w14:textId="435FE82B" w:rsidR="00330FC8" w:rsidRDefault="00330FC8" w:rsidP="00330FC8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</w:p>
    <w:p w14:paraId="45404020" w14:textId="77777777" w:rsidR="00330FC8" w:rsidRPr="00B479F3" w:rsidRDefault="00330FC8" w:rsidP="0038523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14:paraId="087B278D" w14:textId="5615DB30" w:rsidR="00DC752A" w:rsidRPr="00B479F3" w:rsidRDefault="001F0F49" w:rsidP="00DC752A">
      <w:pPr>
        <w:keepNext/>
        <w:jc w:val="center"/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II.</w:t>
      </w:r>
      <w:r w:rsidR="0038523F" w:rsidRPr="00B479F3">
        <w:rPr>
          <w:rFonts w:ascii="Times New Roman" w:hAnsi="Times New Roman"/>
          <w:b/>
          <w:sz w:val="22"/>
          <w:szCs w:val="22"/>
        </w:rPr>
        <w:t xml:space="preserve"> </w:t>
      </w:r>
      <w:r w:rsidR="00FB06EE">
        <w:rPr>
          <w:rFonts w:ascii="Times New Roman" w:hAnsi="Times New Roman"/>
          <w:b/>
          <w:sz w:val="22"/>
          <w:szCs w:val="22"/>
        </w:rPr>
        <w:t xml:space="preserve">izmjenama i dopunama Odluke o </w:t>
      </w:r>
      <w:r w:rsidR="0038523F" w:rsidRPr="00B479F3">
        <w:rPr>
          <w:rFonts w:ascii="Times New Roman" w:hAnsi="Times New Roman"/>
          <w:b/>
          <w:sz w:val="22"/>
          <w:szCs w:val="22"/>
        </w:rPr>
        <w:t xml:space="preserve"> komunalnoj naknad</w:t>
      </w:r>
      <w:r w:rsidR="007D674E" w:rsidRPr="00B479F3">
        <w:rPr>
          <w:rFonts w:ascii="Times New Roman" w:hAnsi="Times New Roman"/>
          <w:b/>
          <w:sz w:val="22"/>
          <w:szCs w:val="22"/>
        </w:rPr>
        <w:t>i</w:t>
      </w:r>
    </w:p>
    <w:p w14:paraId="77A8F834" w14:textId="77777777" w:rsidR="00DC752A" w:rsidRPr="00B479F3" w:rsidRDefault="00DC752A" w:rsidP="00DC752A">
      <w:pPr>
        <w:keepNext/>
        <w:jc w:val="center"/>
        <w:outlineLvl w:val="2"/>
        <w:rPr>
          <w:rFonts w:ascii="Times New Roman" w:hAnsi="Times New Roman"/>
          <w:sz w:val="22"/>
          <w:szCs w:val="22"/>
        </w:rPr>
      </w:pPr>
    </w:p>
    <w:p w14:paraId="2846D4A2" w14:textId="77777777" w:rsidR="0038523F" w:rsidRPr="00B479F3" w:rsidRDefault="0038523F" w:rsidP="00DC752A">
      <w:pPr>
        <w:keepNext/>
        <w:jc w:val="center"/>
        <w:outlineLvl w:val="2"/>
        <w:rPr>
          <w:rFonts w:ascii="Times New Roman" w:hAnsi="Times New Roman"/>
          <w:sz w:val="22"/>
          <w:szCs w:val="22"/>
        </w:rPr>
      </w:pPr>
    </w:p>
    <w:p w14:paraId="0EFD7D90" w14:textId="77777777" w:rsidR="00DC752A" w:rsidRPr="00BD5DFE" w:rsidRDefault="00DC752A" w:rsidP="00BD5DFE">
      <w:pPr>
        <w:jc w:val="center"/>
        <w:rPr>
          <w:rFonts w:ascii="Times New Roman" w:hAnsi="Times New Roman"/>
          <w:b/>
          <w:sz w:val="22"/>
          <w:szCs w:val="22"/>
        </w:rPr>
      </w:pPr>
      <w:r w:rsidRPr="00B479F3">
        <w:rPr>
          <w:rFonts w:ascii="Times New Roman" w:hAnsi="Times New Roman"/>
          <w:b/>
          <w:sz w:val="22"/>
          <w:szCs w:val="22"/>
        </w:rPr>
        <w:t>Članak 1.</w:t>
      </w:r>
    </w:p>
    <w:p w14:paraId="6AE9DB56" w14:textId="13F6850F" w:rsidR="008878C1" w:rsidRDefault="00ED7242" w:rsidP="001F0F49">
      <w:pPr>
        <w:pStyle w:val="Tijeloteksta"/>
        <w:ind w:firstLine="708"/>
        <w:rPr>
          <w:szCs w:val="22"/>
        </w:rPr>
      </w:pPr>
      <w:r>
        <w:rPr>
          <w:szCs w:val="22"/>
        </w:rPr>
        <w:t xml:space="preserve">U </w:t>
      </w:r>
      <w:r w:rsidR="001F0F49">
        <w:rPr>
          <w:szCs w:val="22"/>
        </w:rPr>
        <w:t>Odluci o komunalnoj naknadi („Službeni glasnik Međimurske županije“, broj 20/18 i 21/21) članak 13. mijenja se</w:t>
      </w:r>
      <w:r>
        <w:rPr>
          <w:szCs w:val="22"/>
        </w:rPr>
        <w:t xml:space="preserve"> </w:t>
      </w:r>
      <w:r w:rsidR="001F0F49">
        <w:rPr>
          <w:szCs w:val="22"/>
        </w:rPr>
        <w:t xml:space="preserve">i </w:t>
      </w:r>
      <w:r w:rsidR="008878C1">
        <w:rPr>
          <w:szCs w:val="22"/>
        </w:rPr>
        <w:t xml:space="preserve">glasi: </w:t>
      </w:r>
    </w:p>
    <w:p w14:paraId="3CB3DFC3" w14:textId="77777777" w:rsidR="00330FC8" w:rsidRDefault="00330FC8" w:rsidP="00DC752A">
      <w:pPr>
        <w:pStyle w:val="Tijeloteksta"/>
        <w:ind w:firstLine="708"/>
        <w:rPr>
          <w:szCs w:val="22"/>
        </w:rPr>
      </w:pPr>
    </w:p>
    <w:p w14:paraId="250954B4" w14:textId="261A437C" w:rsidR="001F0F49" w:rsidRPr="00B479F3" w:rsidRDefault="00B85FEC" w:rsidP="00B85FEC">
      <w:pPr>
        <w:pStyle w:val="Odlomakpopis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Plaćanja komunalne naknade može se osloboditi:</w:t>
      </w:r>
    </w:p>
    <w:p w14:paraId="0136F226" w14:textId="59B2A620" w:rsidR="001F0F49" w:rsidRPr="00BF2297" w:rsidRDefault="00B85FEC" w:rsidP="001F0F49">
      <w:pPr>
        <w:pStyle w:val="Odlomakpopisa"/>
        <w:numPr>
          <w:ilvl w:val="0"/>
          <w:numId w:val="19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Obveznik plaćanja komunalne naknade (nositelj kućanstva ili njegov supružnik) – osoba s invaliditetom s utvrđenim invaliditetom 80 % i više.</w:t>
      </w:r>
    </w:p>
    <w:p w14:paraId="33F45846" w14:textId="2174D864" w:rsidR="001F0F49" w:rsidRPr="001C4C73" w:rsidRDefault="00B85FEC" w:rsidP="001F0F49">
      <w:pPr>
        <w:pStyle w:val="Odlomakpopisa"/>
        <w:numPr>
          <w:ilvl w:val="0"/>
          <w:numId w:val="19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sz w:val="22"/>
          <w:szCs w:val="22"/>
        </w:rPr>
      </w:pPr>
      <w:r w:rsidRPr="001C4C73">
        <w:rPr>
          <w:rFonts w:ascii="Times New Roman" w:hAnsi="Times New Roman"/>
          <w:sz w:val="22"/>
          <w:szCs w:val="22"/>
        </w:rPr>
        <w:t xml:space="preserve">Obveznik plaćanja komunalne naknade </w:t>
      </w:r>
      <w:r w:rsidRPr="001C4C73">
        <w:rPr>
          <w:rFonts w:ascii="Times New Roman" w:hAnsi="Times New Roman"/>
          <w:sz w:val="22"/>
          <w:szCs w:val="22"/>
        </w:rPr>
        <w:t>- p</w:t>
      </w:r>
      <w:r w:rsidR="001F0F49" w:rsidRPr="001C4C73">
        <w:rPr>
          <w:rFonts w:ascii="Times New Roman" w:hAnsi="Times New Roman"/>
          <w:sz w:val="22"/>
          <w:szCs w:val="22"/>
        </w:rPr>
        <w:t>rivremeno nezaposlen</w:t>
      </w:r>
      <w:r w:rsidRPr="001C4C73">
        <w:rPr>
          <w:rFonts w:ascii="Times New Roman" w:hAnsi="Times New Roman"/>
          <w:sz w:val="22"/>
          <w:szCs w:val="22"/>
        </w:rPr>
        <w:t>i</w:t>
      </w:r>
      <w:r w:rsidR="001F0F49" w:rsidRPr="001C4C73">
        <w:rPr>
          <w:rFonts w:ascii="Times New Roman" w:hAnsi="Times New Roman"/>
          <w:sz w:val="22"/>
          <w:szCs w:val="22"/>
        </w:rPr>
        <w:t xml:space="preserve"> samohran</w:t>
      </w:r>
      <w:r w:rsidRPr="001C4C73">
        <w:rPr>
          <w:rFonts w:ascii="Times New Roman" w:hAnsi="Times New Roman"/>
          <w:sz w:val="22"/>
          <w:szCs w:val="22"/>
        </w:rPr>
        <w:t>i</w:t>
      </w:r>
      <w:r w:rsidR="001F0F49" w:rsidRPr="001C4C73">
        <w:rPr>
          <w:rFonts w:ascii="Times New Roman" w:hAnsi="Times New Roman"/>
          <w:sz w:val="22"/>
          <w:szCs w:val="22"/>
        </w:rPr>
        <w:t xml:space="preserve"> roditelj za vrijeme trajanja nezaposlenosti, ukoliko u kućanstvu živi sam ili s osobama koje ne ostvaruju prihode</w:t>
      </w:r>
      <w:r w:rsidRPr="001C4C73">
        <w:rPr>
          <w:rFonts w:ascii="Times New Roman" w:hAnsi="Times New Roman"/>
          <w:sz w:val="22"/>
          <w:szCs w:val="22"/>
        </w:rPr>
        <w:t>.</w:t>
      </w:r>
    </w:p>
    <w:p w14:paraId="3FEB3F4F" w14:textId="2023BE50" w:rsidR="001F0F49" w:rsidRPr="00BF2297" w:rsidRDefault="00B85FEC" w:rsidP="001F0F49">
      <w:pPr>
        <w:pStyle w:val="Odlomakpopisa"/>
        <w:numPr>
          <w:ilvl w:val="0"/>
          <w:numId w:val="19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color w:val="FF0000"/>
          <w:sz w:val="22"/>
          <w:szCs w:val="22"/>
        </w:rPr>
      </w:pPr>
      <w:r w:rsidRPr="001C4C73">
        <w:rPr>
          <w:rFonts w:ascii="Times New Roman" w:hAnsi="Times New Roman"/>
          <w:sz w:val="22"/>
          <w:szCs w:val="22"/>
        </w:rPr>
        <w:t xml:space="preserve">Obveznik plaćanja komunalne naknade </w:t>
      </w:r>
      <w:r w:rsidRPr="001C4C73">
        <w:rPr>
          <w:rFonts w:ascii="Times New Roman" w:hAnsi="Times New Roman"/>
          <w:sz w:val="22"/>
          <w:szCs w:val="22"/>
        </w:rPr>
        <w:t xml:space="preserve">- </w:t>
      </w:r>
      <w:r w:rsidR="001F0F49" w:rsidRPr="001C4C73">
        <w:rPr>
          <w:rFonts w:ascii="Times New Roman" w:hAnsi="Times New Roman"/>
          <w:sz w:val="22"/>
          <w:szCs w:val="22"/>
        </w:rPr>
        <w:t>osob</w:t>
      </w:r>
      <w:r w:rsidRPr="001C4C73">
        <w:rPr>
          <w:rFonts w:ascii="Times New Roman" w:hAnsi="Times New Roman"/>
          <w:sz w:val="22"/>
          <w:szCs w:val="22"/>
        </w:rPr>
        <w:t>a</w:t>
      </w:r>
      <w:r w:rsidR="001F0F49" w:rsidRPr="001C4C73">
        <w:rPr>
          <w:rFonts w:ascii="Times New Roman" w:hAnsi="Times New Roman"/>
          <w:sz w:val="22"/>
          <w:szCs w:val="22"/>
        </w:rPr>
        <w:t xml:space="preserve"> starij</w:t>
      </w:r>
      <w:r w:rsidRPr="001C4C73">
        <w:rPr>
          <w:rFonts w:ascii="Times New Roman" w:hAnsi="Times New Roman"/>
          <w:sz w:val="22"/>
          <w:szCs w:val="22"/>
        </w:rPr>
        <w:t>a</w:t>
      </w:r>
      <w:r w:rsidR="001F0F49" w:rsidRPr="001C4C73">
        <w:rPr>
          <w:rFonts w:ascii="Times New Roman" w:hAnsi="Times New Roman"/>
          <w:sz w:val="22"/>
          <w:szCs w:val="22"/>
        </w:rPr>
        <w:t xml:space="preserve"> od 65 godina koj</w:t>
      </w:r>
      <w:r w:rsidRPr="001C4C73">
        <w:rPr>
          <w:rFonts w:ascii="Times New Roman" w:hAnsi="Times New Roman"/>
          <w:sz w:val="22"/>
          <w:szCs w:val="22"/>
        </w:rPr>
        <w:t>a</w:t>
      </w:r>
      <w:r w:rsidR="001F0F49" w:rsidRPr="001C4C73">
        <w:rPr>
          <w:rFonts w:ascii="Times New Roman" w:hAnsi="Times New Roman"/>
          <w:sz w:val="22"/>
          <w:szCs w:val="22"/>
        </w:rPr>
        <w:t xml:space="preserve"> živ</w:t>
      </w:r>
      <w:r w:rsidRPr="001C4C73">
        <w:rPr>
          <w:rFonts w:ascii="Times New Roman" w:hAnsi="Times New Roman"/>
          <w:sz w:val="22"/>
          <w:szCs w:val="22"/>
        </w:rPr>
        <w:t>i</w:t>
      </w:r>
      <w:r w:rsidR="001F0F49" w:rsidRPr="001C4C73">
        <w:rPr>
          <w:rFonts w:ascii="Times New Roman" w:hAnsi="Times New Roman"/>
          <w:sz w:val="22"/>
          <w:szCs w:val="22"/>
        </w:rPr>
        <w:t xml:space="preserve"> u odvojenom staračkom kućanstvu i ostvaruj</w:t>
      </w:r>
      <w:r w:rsidRPr="001C4C73">
        <w:rPr>
          <w:rFonts w:ascii="Times New Roman" w:hAnsi="Times New Roman"/>
          <w:sz w:val="22"/>
          <w:szCs w:val="22"/>
        </w:rPr>
        <w:t>e</w:t>
      </w:r>
      <w:r w:rsidR="001F0F49" w:rsidRPr="001C4C73">
        <w:rPr>
          <w:rFonts w:ascii="Times New Roman" w:hAnsi="Times New Roman"/>
          <w:sz w:val="22"/>
          <w:szCs w:val="22"/>
        </w:rPr>
        <w:t xml:space="preserve"> mjesečni prihod manji </w:t>
      </w:r>
      <w:r w:rsidR="001F0F49" w:rsidRPr="00BF2297">
        <w:rPr>
          <w:rFonts w:ascii="Times New Roman" w:hAnsi="Times New Roman"/>
          <w:color w:val="FF0000"/>
          <w:sz w:val="22"/>
          <w:szCs w:val="22"/>
        </w:rPr>
        <w:t xml:space="preserve">od </w:t>
      </w:r>
      <w:r>
        <w:rPr>
          <w:rFonts w:ascii="Times New Roman" w:hAnsi="Times New Roman"/>
          <w:color w:val="FF0000"/>
          <w:sz w:val="22"/>
          <w:szCs w:val="22"/>
        </w:rPr>
        <w:t>250,00 eura</w:t>
      </w:r>
      <w:r w:rsidR="001F0F49" w:rsidRPr="00BF229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1F0F49" w:rsidRPr="001C4C73">
        <w:rPr>
          <w:rFonts w:ascii="Times New Roman" w:hAnsi="Times New Roman"/>
          <w:sz w:val="22"/>
          <w:szCs w:val="22"/>
        </w:rPr>
        <w:t>po članu kućanstva.</w:t>
      </w:r>
    </w:p>
    <w:p w14:paraId="3EE8A2C9" w14:textId="43EA798F" w:rsidR="001F0F49" w:rsidRPr="001C4C73" w:rsidRDefault="00B85FEC" w:rsidP="001F0F49">
      <w:pPr>
        <w:pStyle w:val="Odlomakpopisa"/>
        <w:numPr>
          <w:ilvl w:val="0"/>
          <w:numId w:val="19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sz w:val="22"/>
          <w:szCs w:val="22"/>
        </w:rPr>
      </w:pPr>
      <w:r w:rsidRPr="001C4C73">
        <w:rPr>
          <w:rFonts w:ascii="Times New Roman" w:hAnsi="Times New Roman"/>
          <w:sz w:val="22"/>
          <w:szCs w:val="22"/>
        </w:rPr>
        <w:t xml:space="preserve">Obveznik plaćanja komunalne naknade </w:t>
      </w:r>
      <w:r w:rsidRPr="001C4C73">
        <w:rPr>
          <w:rFonts w:ascii="Times New Roman" w:hAnsi="Times New Roman"/>
          <w:sz w:val="22"/>
          <w:szCs w:val="22"/>
        </w:rPr>
        <w:t xml:space="preserve">- </w:t>
      </w:r>
      <w:r w:rsidR="001F0F49" w:rsidRPr="001C4C73">
        <w:rPr>
          <w:rFonts w:ascii="Times New Roman" w:hAnsi="Times New Roman"/>
          <w:sz w:val="22"/>
          <w:szCs w:val="22"/>
        </w:rPr>
        <w:t>korisni</w:t>
      </w:r>
      <w:r w:rsidRPr="001C4C73">
        <w:rPr>
          <w:rFonts w:ascii="Times New Roman" w:hAnsi="Times New Roman"/>
          <w:sz w:val="22"/>
          <w:szCs w:val="22"/>
        </w:rPr>
        <w:t>k</w:t>
      </w:r>
      <w:r w:rsidR="001F0F49" w:rsidRPr="001C4C73">
        <w:rPr>
          <w:rFonts w:ascii="Times New Roman" w:hAnsi="Times New Roman"/>
          <w:sz w:val="22"/>
          <w:szCs w:val="22"/>
        </w:rPr>
        <w:t xml:space="preserve"> zajamčene minimalne naknade </w:t>
      </w:r>
      <w:r w:rsidRPr="001C4C73">
        <w:rPr>
          <w:rFonts w:ascii="Times New Roman" w:hAnsi="Times New Roman"/>
          <w:sz w:val="22"/>
          <w:szCs w:val="22"/>
        </w:rPr>
        <w:t xml:space="preserve">Hrvatskog zavoda za socijalni rad </w:t>
      </w:r>
      <w:r w:rsidR="001F0F49" w:rsidRPr="001C4C73">
        <w:rPr>
          <w:rFonts w:ascii="Times New Roman" w:hAnsi="Times New Roman"/>
          <w:sz w:val="22"/>
          <w:szCs w:val="22"/>
        </w:rPr>
        <w:t xml:space="preserve">prema popisu korisnika zajamčene minimalne naknade </w:t>
      </w:r>
      <w:r w:rsidRPr="001C4C73">
        <w:rPr>
          <w:rFonts w:ascii="Times New Roman" w:hAnsi="Times New Roman"/>
          <w:sz w:val="22"/>
          <w:szCs w:val="22"/>
        </w:rPr>
        <w:t xml:space="preserve">Hrvatskog zavoda za socijalni rad </w:t>
      </w:r>
      <w:r w:rsidRPr="001C4C73">
        <w:rPr>
          <w:rFonts w:ascii="Times New Roman" w:hAnsi="Times New Roman"/>
          <w:sz w:val="22"/>
          <w:szCs w:val="22"/>
        </w:rPr>
        <w:t xml:space="preserve">– Područnog ureda Čakovec </w:t>
      </w:r>
    </w:p>
    <w:p w14:paraId="7DB9DC85" w14:textId="6BE49CDC" w:rsidR="001F0F49" w:rsidRDefault="00B85FEC" w:rsidP="001F0F49">
      <w:pPr>
        <w:pStyle w:val="Odlomakpopisa"/>
        <w:numPr>
          <w:ilvl w:val="0"/>
          <w:numId w:val="19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color w:val="FF0000"/>
          <w:sz w:val="22"/>
          <w:szCs w:val="22"/>
        </w:rPr>
      </w:pPr>
      <w:r w:rsidRPr="00B85FEC">
        <w:rPr>
          <w:rFonts w:ascii="Times New Roman" w:hAnsi="Times New Roman"/>
          <w:color w:val="FF0000"/>
          <w:sz w:val="22"/>
          <w:szCs w:val="22"/>
        </w:rPr>
        <w:t xml:space="preserve">Obveznik plaćanja komunalne naknade </w:t>
      </w:r>
      <w:r>
        <w:rPr>
          <w:rFonts w:ascii="Times New Roman" w:hAnsi="Times New Roman"/>
          <w:color w:val="FF0000"/>
          <w:sz w:val="22"/>
          <w:szCs w:val="22"/>
        </w:rPr>
        <w:t xml:space="preserve">- </w:t>
      </w:r>
      <w:r w:rsidR="001F0F49">
        <w:rPr>
          <w:rFonts w:ascii="Times New Roman" w:hAnsi="Times New Roman"/>
          <w:color w:val="FF0000"/>
          <w:sz w:val="22"/>
          <w:szCs w:val="22"/>
        </w:rPr>
        <w:t>korisni</w:t>
      </w:r>
      <w:r>
        <w:rPr>
          <w:rFonts w:ascii="Times New Roman" w:hAnsi="Times New Roman"/>
          <w:color w:val="FF0000"/>
          <w:sz w:val="22"/>
          <w:szCs w:val="22"/>
        </w:rPr>
        <w:t>k</w:t>
      </w:r>
      <w:r w:rsidR="001F0F49">
        <w:rPr>
          <w:rFonts w:ascii="Times New Roman" w:hAnsi="Times New Roman"/>
          <w:color w:val="FF0000"/>
          <w:sz w:val="22"/>
          <w:szCs w:val="22"/>
        </w:rPr>
        <w:t xml:space="preserve"> koj</w:t>
      </w:r>
      <w:r>
        <w:rPr>
          <w:rFonts w:ascii="Times New Roman" w:hAnsi="Times New Roman"/>
          <w:color w:val="FF0000"/>
          <w:sz w:val="22"/>
          <w:szCs w:val="22"/>
        </w:rPr>
        <w:t>emu</w:t>
      </w:r>
      <w:r w:rsidR="001F0F49">
        <w:rPr>
          <w:rFonts w:ascii="Times New Roman" w:hAnsi="Times New Roman"/>
          <w:color w:val="FF0000"/>
          <w:sz w:val="22"/>
          <w:szCs w:val="22"/>
        </w:rPr>
        <w:t xml:space="preserve"> je priznato pravo na socijalnu uslugu smještaja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B85FEC">
        <w:rPr>
          <w:rFonts w:ascii="Times New Roman" w:hAnsi="Times New Roman"/>
          <w:color w:val="FF0000"/>
          <w:sz w:val="22"/>
          <w:szCs w:val="22"/>
        </w:rPr>
        <w:t>Hrvatskog zavoda za socijalni rad</w:t>
      </w:r>
    </w:p>
    <w:p w14:paraId="0913DE46" w14:textId="27FCF79E" w:rsidR="00B85FEC" w:rsidRPr="00BF2297" w:rsidRDefault="00B85FEC" w:rsidP="001F0F49">
      <w:pPr>
        <w:pStyle w:val="Odlomakpopisa"/>
        <w:numPr>
          <w:ilvl w:val="0"/>
          <w:numId w:val="19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Obveznik plaćanja komunalne naknade – roditelj ili staratelj kronično bolesnog djet</w:t>
      </w:r>
      <w:r w:rsidR="001C4C73">
        <w:rPr>
          <w:rFonts w:ascii="Times New Roman" w:hAnsi="Times New Roman"/>
          <w:color w:val="FF0000"/>
          <w:sz w:val="22"/>
          <w:szCs w:val="22"/>
        </w:rPr>
        <w:t>e</w:t>
      </w:r>
      <w:r>
        <w:rPr>
          <w:rFonts w:ascii="Times New Roman" w:hAnsi="Times New Roman"/>
          <w:color w:val="FF0000"/>
          <w:sz w:val="22"/>
          <w:szCs w:val="22"/>
        </w:rPr>
        <w:t>ta ili djeteta s prirođenim anomalijama, do početka ostvarivanja samostalnih prihoda djeteta, a zbog povećanih troš</w:t>
      </w:r>
      <w:r w:rsidR="001C4C73">
        <w:rPr>
          <w:rFonts w:ascii="Times New Roman" w:hAnsi="Times New Roman"/>
          <w:color w:val="FF0000"/>
          <w:sz w:val="22"/>
          <w:szCs w:val="22"/>
        </w:rPr>
        <w:t>k</w:t>
      </w:r>
      <w:r>
        <w:rPr>
          <w:rFonts w:ascii="Times New Roman" w:hAnsi="Times New Roman"/>
          <w:color w:val="FF0000"/>
          <w:sz w:val="22"/>
          <w:szCs w:val="22"/>
        </w:rPr>
        <w:t>ova života nastalih uslijed troškova liječenja djeteta. Navedeno oslobođenje ostvaruje se ukoliko bolesno dijete živi u zajedničkom kućanstvu obveznika plaćanja komu</w:t>
      </w:r>
      <w:r w:rsidR="001C4C73">
        <w:rPr>
          <w:rFonts w:ascii="Times New Roman" w:hAnsi="Times New Roman"/>
          <w:color w:val="FF0000"/>
          <w:sz w:val="22"/>
          <w:szCs w:val="22"/>
        </w:rPr>
        <w:t>n</w:t>
      </w:r>
      <w:r>
        <w:rPr>
          <w:rFonts w:ascii="Times New Roman" w:hAnsi="Times New Roman"/>
          <w:color w:val="FF0000"/>
          <w:sz w:val="22"/>
          <w:szCs w:val="22"/>
        </w:rPr>
        <w:t xml:space="preserve">alne nakade. </w:t>
      </w:r>
      <w:r w:rsidR="001C4C73">
        <w:rPr>
          <w:rFonts w:ascii="Times New Roman" w:hAnsi="Times New Roman"/>
          <w:color w:val="FF0000"/>
          <w:sz w:val="22"/>
          <w:szCs w:val="22"/>
        </w:rPr>
        <w:t>Pod pojmom kronično bolesno dijete podrazumijevaju se sljedeće bolesti: cerebralna paraliza, teške kronične neurološke bolesti (mišićna distrofija, multipla skleroza i druge teške bolesti prema nalazu liječnika specijalista) i maligna oboljenja. Pod pojmom prirođenih anomalija smatraju se prirođene anomalije koje značajno otežavaju kvalitetu života i samim tim uzrokuju povećane troškove života, a osobito djeca s Down sindromom ili djeca s prirođenim teškim anomalijama organa za kretanje i ostalih ekstremiteta.</w:t>
      </w:r>
    </w:p>
    <w:p w14:paraId="5E4DE2E9" w14:textId="77777777" w:rsidR="001F0F49" w:rsidRPr="00B479F3" w:rsidRDefault="001F0F49" w:rsidP="001F0F49">
      <w:pPr>
        <w:pStyle w:val="Odlomakpopisa"/>
        <w:tabs>
          <w:tab w:val="left" w:pos="1097"/>
        </w:tabs>
        <w:spacing w:line="336" w:lineRule="atLeast"/>
        <w:jc w:val="both"/>
        <w:rPr>
          <w:rFonts w:ascii="Times New Roman" w:hAnsi="Times New Roman"/>
          <w:sz w:val="22"/>
          <w:szCs w:val="22"/>
        </w:rPr>
      </w:pPr>
    </w:p>
    <w:p w14:paraId="6D06E394" w14:textId="1C949DB1" w:rsidR="001F0F49" w:rsidRPr="00B479F3" w:rsidRDefault="001C4C73" w:rsidP="001C4C73">
      <w:pPr>
        <w:pStyle w:val="Odlomakpopisa"/>
        <w:tabs>
          <w:tab w:val="left" w:pos="1097"/>
        </w:tabs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Obveznici plaćanja komunalne naknade</w:t>
      </w:r>
      <w:r w:rsidR="001F0F49" w:rsidRPr="00B479F3">
        <w:rPr>
          <w:rFonts w:ascii="Times New Roman" w:hAnsi="Times New Roman"/>
          <w:sz w:val="22"/>
          <w:szCs w:val="22"/>
        </w:rPr>
        <w:t xml:space="preserve"> koj</w:t>
      </w:r>
      <w:r>
        <w:rPr>
          <w:rFonts w:ascii="Times New Roman" w:hAnsi="Times New Roman"/>
          <w:sz w:val="22"/>
          <w:szCs w:val="22"/>
        </w:rPr>
        <w:t>i</w:t>
      </w:r>
      <w:r w:rsidR="001F0F49" w:rsidRPr="00B479F3">
        <w:rPr>
          <w:rFonts w:ascii="Times New Roman" w:hAnsi="Times New Roman"/>
          <w:sz w:val="22"/>
          <w:szCs w:val="22"/>
        </w:rPr>
        <w:t xml:space="preserve"> smatraju da ispunjavaju kriterije navedene u stavku </w:t>
      </w:r>
      <w:r>
        <w:rPr>
          <w:rFonts w:ascii="Times New Roman" w:hAnsi="Times New Roman"/>
          <w:sz w:val="22"/>
          <w:szCs w:val="22"/>
        </w:rPr>
        <w:t>1</w:t>
      </w:r>
      <w:r w:rsidR="001F0F49" w:rsidRPr="00B479F3">
        <w:rPr>
          <w:rFonts w:ascii="Times New Roman" w:hAnsi="Times New Roman"/>
          <w:sz w:val="22"/>
          <w:szCs w:val="22"/>
        </w:rPr>
        <w:t>. ovog članka, dužn</w:t>
      </w:r>
      <w:r>
        <w:rPr>
          <w:rFonts w:ascii="Times New Roman" w:hAnsi="Times New Roman"/>
          <w:sz w:val="22"/>
          <w:szCs w:val="22"/>
        </w:rPr>
        <w:t>i</w:t>
      </w:r>
      <w:r w:rsidR="001F0F49" w:rsidRPr="00B479F3">
        <w:rPr>
          <w:rFonts w:ascii="Times New Roman" w:hAnsi="Times New Roman"/>
          <w:sz w:val="22"/>
          <w:szCs w:val="22"/>
        </w:rPr>
        <w:t xml:space="preserve"> su nakon izdavanja rješenja o komunalnoj naknadi, u roku od 15 dana od dana primitka rješenja, na adresu Općine Selnica, Jelačićev trg 4, </w:t>
      </w:r>
      <w:r>
        <w:rPr>
          <w:rFonts w:ascii="Times New Roman" w:hAnsi="Times New Roman"/>
          <w:sz w:val="22"/>
          <w:szCs w:val="22"/>
        </w:rPr>
        <w:t xml:space="preserve">40314 Selnica, </w:t>
      </w:r>
      <w:r w:rsidR="001F0F49" w:rsidRPr="00B479F3">
        <w:rPr>
          <w:rFonts w:ascii="Times New Roman" w:hAnsi="Times New Roman"/>
          <w:sz w:val="22"/>
          <w:szCs w:val="22"/>
        </w:rPr>
        <w:t>podnijeti zahtjev za oslobađanje plaćanja komunalne naknade</w:t>
      </w:r>
      <w:r>
        <w:rPr>
          <w:rFonts w:ascii="Times New Roman" w:hAnsi="Times New Roman"/>
          <w:sz w:val="22"/>
          <w:szCs w:val="22"/>
        </w:rPr>
        <w:t>, pismeno ili osobno na zapisnik</w:t>
      </w:r>
      <w:r w:rsidR="001F0F49" w:rsidRPr="00B479F3">
        <w:rPr>
          <w:rFonts w:ascii="Times New Roman" w:hAnsi="Times New Roman"/>
          <w:sz w:val="22"/>
          <w:szCs w:val="22"/>
        </w:rPr>
        <w:t>, s odgovarajućim dokazima:</w:t>
      </w:r>
    </w:p>
    <w:p w14:paraId="3C5583ED" w14:textId="17ECF74D" w:rsidR="001F0F49" w:rsidRPr="00B479F3" w:rsidRDefault="001C4C73" w:rsidP="001F0F49">
      <w:pPr>
        <w:pStyle w:val="Odlomakpopisa"/>
        <w:numPr>
          <w:ilvl w:val="0"/>
          <w:numId w:val="20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točku 1.: Potvrda/rješenje o stupnju tjelesnog oštećenja</w:t>
      </w:r>
      <w:r w:rsidR="001F0F49" w:rsidRPr="00B479F3">
        <w:rPr>
          <w:rFonts w:ascii="Times New Roman" w:hAnsi="Times New Roman"/>
          <w:sz w:val="22"/>
          <w:szCs w:val="22"/>
        </w:rPr>
        <w:t>,</w:t>
      </w:r>
    </w:p>
    <w:p w14:paraId="37B2E8F3" w14:textId="5F7D4E44" w:rsidR="001F0F49" w:rsidRPr="00B479F3" w:rsidRDefault="001F0F49" w:rsidP="001F0F49">
      <w:pPr>
        <w:pStyle w:val="Odlomakpopisa"/>
        <w:numPr>
          <w:ilvl w:val="0"/>
          <w:numId w:val="20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sz w:val="22"/>
          <w:szCs w:val="22"/>
        </w:rPr>
      </w:pPr>
      <w:r w:rsidRPr="00B479F3">
        <w:rPr>
          <w:rFonts w:ascii="Times New Roman" w:hAnsi="Times New Roman"/>
          <w:sz w:val="22"/>
          <w:szCs w:val="22"/>
        </w:rPr>
        <w:t>za točku 2. stavka</w:t>
      </w:r>
      <w:r w:rsidR="001C4C73">
        <w:rPr>
          <w:rFonts w:ascii="Times New Roman" w:hAnsi="Times New Roman"/>
          <w:sz w:val="22"/>
          <w:szCs w:val="22"/>
        </w:rPr>
        <w:t xml:space="preserve"> </w:t>
      </w:r>
      <w:r w:rsidRPr="00B479F3">
        <w:rPr>
          <w:rFonts w:ascii="Times New Roman" w:hAnsi="Times New Roman"/>
          <w:sz w:val="22"/>
          <w:szCs w:val="22"/>
        </w:rPr>
        <w:t>– izjava o broju članova kućanstva</w:t>
      </w:r>
      <w:r w:rsidR="001C4C73">
        <w:rPr>
          <w:rFonts w:ascii="Times New Roman" w:hAnsi="Times New Roman"/>
          <w:sz w:val="22"/>
          <w:szCs w:val="22"/>
        </w:rPr>
        <w:t xml:space="preserve"> i</w:t>
      </w:r>
      <w:r w:rsidRPr="00B479F3">
        <w:rPr>
          <w:rFonts w:ascii="Times New Roman" w:hAnsi="Times New Roman"/>
          <w:sz w:val="22"/>
          <w:szCs w:val="22"/>
        </w:rPr>
        <w:t xml:space="preserve"> potvrda o nezaposlenosti, ne starija od 30 dana,</w:t>
      </w:r>
    </w:p>
    <w:p w14:paraId="659F818D" w14:textId="0B9D5F95" w:rsidR="001F0F49" w:rsidRDefault="001F0F49" w:rsidP="001F0F49">
      <w:pPr>
        <w:pStyle w:val="Odlomakpopisa"/>
        <w:numPr>
          <w:ilvl w:val="0"/>
          <w:numId w:val="20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sz w:val="22"/>
          <w:szCs w:val="22"/>
        </w:rPr>
      </w:pPr>
      <w:r w:rsidRPr="00B479F3">
        <w:rPr>
          <w:rFonts w:ascii="Times New Roman" w:hAnsi="Times New Roman"/>
          <w:sz w:val="22"/>
          <w:szCs w:val="22"/>
        </w:rPr>
        <w:lastRenderedPageBreak/>
        <w:t>za točku 3.</w:t>
      </w:r>
      <w:r w:rsidR="001C4C73">
        <w:rPr>
          <w:rFonts w:ascii="Times New Roman" w:hAnsi="Times New Roman"/>
          <w:sz w:val="22"/>
          <w:szCs w:val="22"/>
        </w:rPr>
        <w:t xml:space="preserve"> </w:t>
      </w:r>
      <w:r w:rsidRPr="00B479F3">
        <w:rPr>
          <w:rFonts w:ascii="Times New Roman" w:hAnsi="Times New Roman"/>
          <w:sz w:val="22"/>
          <w:szCs w:val="22"/>
        </w:rPr>
        <w:t xml:space="preserve">– izjava o broju članova kućanstva </w:t>
      </w:r>
      <w:r w:rsidR="001C4C73">
        <w:rPr>
          <w:rFonts w:ascii="Times New Roman" w:hAnsi="Times New Roman"/>
          <w:sz w:val="22"/>
          <w:szCs w:val="22"/>
        </w:rPr>
        <w:t xml:space="preserve">i </w:t>
      </w:r>
      <w:r w:rsidRPr="00B479F3">
        <w:rPr>
          <w:rFonts w:ascii="Times New Roman" w:hAnsi="Times New Roman"/>
          <w:sz w:val="22"/>
          <w:szCs w:val="22"/>
        </w:rPr>
        <w:t>potvrda o visini mjesečnog prihoda</w:t>
      </w:r>
      <w:r>
        <w:rPr>
          <w:rFonts w:ascii="Times New Roman" w:hAnsi="Times New Roman"/>
          <w:sz w:val="22"/>
          <w:szCs w:val="22"/>
        </w:rPr>
        <w:t>,</w:t>
      </w:r>
    </w:p>
    <w:p w14:paraId="3339DECE" w14:textId="12440D5C" w:rsidR="001F0F49" w:rsidRPr="001C4C73" w:rsidRDefault="001F0F49" w:rsidP="001F0F49">
      <w:pPr>
        <w:pStyle w:val="Odlomakpopisa"/>
        <w:numPr>
          <w:ilvl w:val="0"/>
          <w:numId w:val="20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color w:val="ED0000"/>
          <w:sz w:val="22"/>
          <w:szCs w:val="22"/>
        </w:rPr>
      </w:pPr>
      <w:r w:rsidRPr="001C4C73">
        <w:rPr>
          <w:rFonts w:ascii="Times New Roman" w:hAnsi="Times New Roman"/>
          <w:color w:val="ED0000"/>
          <w:sz w:val="22"/>
          <w:szCs w:val="22"/>
        </w:rPr>
        <w:t>za točku 4. i 5.</w:t>
      </w:r>
      <w:r w:rsidR="001C4C73" w:rsidRPr="001C4C73">
        <w:rPr>
          <w:rFonts w:ascii="Times New Roman" w:hAnsi="Times New Roman"/>
          <w:color w:val="ED0000"/>
          <w:sz w:val="22"/>
          <w:szCs w:val="22"/>
        </w:rPr>
        <w:t xml:space="preserve"> </w:t>
      </w:r>
      <w:r w:rsidRPr="001C4C73">
        <w:rPr>
          <w:rFonts w:ascii="Times New Roman" w:hAnsi="Times New Roman"/>
          <w:color w:val="ED0000"/>
          <w:sz w:val="22"/>
          <w:szCs w:val="22"/>
        </w:rPr>
        <w:t xml:space="preserve">– rješenje Hrvatskog zavoda za socijalni rad ili drugi relevantni dokaz kojim se dokazuje </w:t>
      </w:r>
      <w:r w:rsidR="001C4C73" w:rsidRPr="001C4C73">
        <w:rPr>
          <w:rFonts w:ascii="Times New Roman" w:hAnsi="Times New Roman"/>
          <w:color w:val="ED0000"/>
          <w:sz w:val="22"/>
          <w:szCs w:val="22"/>
        </w:rPr>
        <w:t xml:space="preserve">ostvarenje </w:t>
      </w:r>
      <w:r w:rsidRPr="001C4C73">
        <w:rPr>
          <w:rFonts w:ascii="Times New Roman" w:hAnsi="Times New Roman"/>
          <w:color w:val="ED0000"/>
          <w:sz w:val="22"/>
          <w:szCs w:val="22"/>
        </w:rPr>
        <w:t>prav</w:t>
      </w:r>
      <w:r w:rsidR="001C4C73" w:rsidRPr="001C4C73">
        <w:rPr>
          <w:rFonts w:ascii="Times New Roman" w:hAnsi="Times New Roman"/>
          <w:color w:val="ED0000"/>
          <w:sz w:val="22"/>
          <w:szCs w:val="22"/>
        </w:rPr>
        <w:t>a</w:t>
      </w:r>
      <w:r w:rsidRPr="001C4C73">
        <w:rPr>
          <w:rFonts w:ascii="Times New Roman" w:hAnsi="Times New Roman"/>
          <w:color w:val="ED0000"/>
          <w:sz w:val="22"/>
          <w:szCs w:val="22"/>
        </w:rPr>
        <w:t xml:space="preserve"> </w:t>
      </w:r>
      <w:r w:rsidR="001C4C73" w:rsidRPr="001C4C73">
        <w:rPr>
          <w:rFonts w:ascii="Times New Roman" w:hAnsi="Times New Roman"/>
          <w:color w:val="ED0000"/>
          <w:sz w:val="22"/>
          <w:szCs w:val="22"/>
        </w:rPr>
        <w:t>po navedenim osnovama,</w:t>
      </w:r>
    </w:p>
    <w:p w14:paraId="19D57C58" w14:textId="5B3CA678" w:rsidR="001C4C73" w:rsidRPr="001C4C73" w:rsidRDefault="001C4C73" w:rsidP="001F0F49">
      <w:pPr>
        <w:pStyle w:val="Odlomakpopisa"/>
        <w:numPr>
          <w:ilvl w:val="0"/>
          <w:numId w:val="20"/>
        </w:numPr>
        <w:tabs>
          <w:tab w:val="left" w:pos="1097"/>
        </w:tabs>
        <w:spacing w:line="336" w:lineRule="atLeast"/>
        <w:jc w:val="both"/>
        <w:rPr>
          <w:rFonts w:ascii="Times New Roman" w:hAnsi="Times New Roman"/>
          <w:color w:val="ED0000"/>
          <w:sz w:val="22"/>
          <w:szCs w:val="22"/>
        </w:rPr>
      </w:pPr>
      <w:r w:rsidRPr="001C4C73">
        <w:rPr>
          <w:rFonts w:ascii="Times New Roman" w:hAnsi="Times New Roman"/>
          <w:color w:val="ED0000"/>
          <w:sz w:val="22"/>
          <w:szCs w:val="22"/>
        </w:rPr>
        <w:t>za točku 6. – izjava o broju članova kućanstva i medicinska dokumentacija kojom se dokazuje ostvarenje prava po navedenoj osnovi.</w:t>
      </w:r>
    </w:p>
    <w:p w14:paraId="43CF1B9E" w14:textId="7B634513" w:rsidR="00330FC8" w:rsidRPr="001C4C73" w:rsidRDefault="00330FC8" w:rsidP="00330FC8">
      <w:pPr>
        <w:pStyle w:val="Tijeloteksta"/>
        <w:ind w:firstLine="708"/>
        <w:rPr>
          <w:szCs w:val="22"/>
        </w:rPr>
      </w:pPr>
    </w:p>
    <w:p w14:paraId="2A5DF173" w14:textId="77777777" w:rsidR="00330FC8" w:rsidRPr="00B479F3" w:rsidRDefault="00330FC8" w:rsidP="00330FC8">
      <w:pPr>
        <w:pStyle w:val="Tijeloteksta"/>
        <w:ind w:firstLine="708"/>
        <w:rPr>
          <w:szCs w:val="22"/>
        </w:rPr>
      </w:pPr>
    </w:p>
    <w:p w14:paraId="78A471F9" w14:textId="710492E1" w:rsidR="00146698" w:rsidRDefault="00146698" w:rsidP="00BD5DFE">
      <w:pPr>
        <w:jc w:val="center"/>
        <w:rPr>
          <w:rFonts w:ascii="Times New Roman" w:hAnsi="Times New Roman"/>
          <w:b/>
          <w:sz w:val="22"/>
          <w:szCs w:val="22"/>
        </w:rPr>
      </w:pPr>
      <w:r w:rsidRPr="00B479F3">
        <w:rPr>
          <w:rFonts w:ascii="Times New Roman" w:hAnsi="Times New Roman"/>
          <w:b/>
          <w:sz w:val="22"/>
          <w:szCs w:val="22"/>
        </w:rPr>
        <w:t>Članak 2.</w:t>
      </w:r>
    </w:p>
    <w:p w14:paraId="375BCFA3" w14:textId="77777777" w:rsidR="001C4C73" w:rsidRDefault="001C4C73" w:rsidP="00BD5DF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C23E9C4" w14:textId="6478A2A1" w:rsidR="001C4C73" w:rsidRDefault="001C4C73" w:rsidP="001C4C73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</w:t>
      </w:r>
      <w:r>
        <w:rPr>
          <w:rFonts w:ascii="Times New Roman" w:hAnsi="Times New Roman"/>
          <w:bCs/>
          <w:sz w:val="22"/>
          <w:szCs w:val="22"/>
        </w:rPr>
        <w:t xml:space="preserve">Sve ostale odredbe Odluke o komunalnoj naknadi („Službeni glasnik Međimurske županije“, </w:t>
      </w:r>
      <w:r w:rsidR="00E40A06" w:rsidRPr="00E40A06">
        <w:rPr>
          <w:rFonts w:ascii="Times New Roman" w:hAnsi="Times New Roman"/>
          <w:bCs/>
          <w:sz w:val="22"/>
          <w:szCs w:val="22"/>
        </w:rPr>
        <w:t>broj 20/18 i 21/21)</w:t>
      </w:r>
      <w:r w:rsidR="00E40A06">
        <w:rPr>
          <w:rFonts w:ascii="Times New Roman" w:hAnsi="Times New Roman"/>
          <w:bCs/>
          <w:sz w:val="22"/>
          <w:szCs w:val="22"/>
        </w:rPr>
        <w:t xml:space="preserve"> ostaju nepromijenjene.</w:t>
      </w:r>
    </w:p>
    <w:p w14:paraId="49C694B5" w14:textId="77777777" w:rsidR="00E40A06" w:rsidRDefault="00E40A06" w:rsidP="001C4C7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B407F3B" w14:textId="54CB7577" w:rsidR="00E40A06" w:rsidRPr="00E40A06" w:rsidRDefault="00E40A06" w:rsidP="00E40A06">
      <w:pPr>
        <w:jc w:val="center"/>
        <w:rPr>
          <w:rFonts w:ascii="Times New Roman" w:hAnsi="Times New Roman"/>
          <w:b/>
          <w:sz w:val="22"/>
          <w:szCs w:val="22"/>
        </w:rPr>
      </w:pPr>
      <w:r w:rsidRPr="00E40A06">
        <w:rPr>
          <w:rFonts w:ascii="Times New Roman" w:hAnsi="Times New Roman"/>
          <w:b/>
          <w:sz w:val="22"/>
          <w:szCs w:val="22"/>
        </w:rPr>
        <w:t>Članak 3.</w:t>
      </w:r>
    </w:p>
    <w:p w14:paraId="63E26D9F" w14:textId="179A15A7" w:rsidR="00146698" w:rsidRDefault="00146698" w:rsidP="00330FC8">
      <w:pPr>
        <w:jc w:val="both"/>
        <w:rPr>
          <w:rFonts w:ascii="Times New Roman" w:hAnsi="Times New Roman"/>
          <w:sz w:val="22"/>
          <w:szCs w:val="22"/>
        </w:rPr>
      </w:pPr>
      <w:r w:rsidRPr="00B479F3">
        <w:rPr>
          <w:rFonts w:ascii="Times New Roman" w:hAnsi="Times New Roman"/>
          <w:sz w:val="22"/>
          <w:szCs w:val="22"/>
        </w:rPr>
        <w:tab/>
        <w:t>Ova Odluka stupa na snagu osmog dana od dana objave u</w:t>
      </w:r>
      <w:r w:rsidR="00FD5B7B">
        <w:rPr>
          <w:rFonts w:ascii="Times New Roman" w:hAnsi="Times New Roman"/>
          <w:sz w:val="22"/>
          <w:szCs w:val="22"/>
        </w:rPr>
        <w:t>“</w:t>
      </w:r>
      <w:r w:rsidRPr="00B479F3">
        <w:rPr>
          <w:rFonts w:ascii="Times New Roman" w:hAnsi="Times New Roman"/>
          <w:sz w:val="22"/>
          <w:szCs w:val="22"/>
        </w:rPr>
        <w:t xml:space="preserve"> Službenom glasniku </w:t>
      </w:r>
      <w:r w:rsidR="00B24BE2" w:rsidRPr="00B479F3">
        <w:rPr>
          <w:rFonts w:ascii="Times New Roman" w:hAnsi="Times New Roman"/>
          <w:sz w:val="22"/>
          <w:szCs w:val="22"/>
        </w:rPr>
        <w:t>Međimurske županije</w:t>
      </w:r>
      <w:r w:rsidR="00FD5B7B">
        <w:rPr>
          <w:rFonts w:ascii="Times New Roman" w:hAnsi="Times New Roman"/>
          <w:sz w:val="22"/>
          <w:szCs w:val="22"/>
        </w:rPr>
        <w:t>“</w:t>
      </w:r>
      <w:r w:rsidR="00E40A06">
        <w:rPr>
          <w:rFonts w:ascii="Times New Roman" w:hAnsi="Times New Roman"/>
          <w:sz w:val="22"/>
          <w:szCs w:val="22"/>
        </w:rPr>
        <w:t>, a primjenjuje se od 1. siječnja 2025. godine.</w:t>
      </w:r>
    </w:p>
    <w:p w14:paraId="65F00E1A" w14:textId="4559F85A" w:rsidR="00330FC8" w:rsidRDefault="00330FC8" w:rsidP="00330FC8">
      <w:pPr>
        <w:jc w:val="both"/>
        <w:rPr>
          <w:rFonts w:ascii="Times New Roman" w:hAnsi="Times New Roman"/>
          <w:sz w:val="22"/>
          <w:szCs w:val="22"/>
        </w:rPr>
      </w:pPr>
    </w:p>
    <w:p w14:paraId="279966AB" w14:textId="43047D05" w:rsidR="00330FC8" w:rsidRDefault="00330FC8" w:rsidP="00330FC8">
      <w:pPr>
        <w:jc w:val="both"/>
        <w:rPr>
          <w:rFonts w:ascii="Times New Roman" w:hAnsi="Times New Roman"/>
          <w:sz w:val="22"/>
          <w:szCs w:val="22"/>
        </w:rPr>
      </w:pPr>
    </w:p>
    <w:p w14:paraId="1E3D0CEC" w14:textId="47A3BCF2" w:rsidR="00330FC8" w:rsidRDefault="00180E46" w:rsidP="00180E4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OPĆINSKO VIJEĆE OPĆINE SELNICA</w:t>
      </w:r>
    </w:p>
    <w:p w14:paraId="6F9479DC" w14:textId="2E13E6FB" w:rsidR="00180E46" w:rsidRDefault="00180E46" w:rsidP="00180E46">
      <w:pPr>
        <w:jc w:val="center"/>
        <w:rPr>
          <w:rFonts w:ascii="Times New Roman" w:hAnsi="Times New Roman"/>
          <w:sz w:val="22"/>
          <w:szCs w:val="22"/>
        </w:rPr>
      </w:pPr>
    </w:p>
    <w:p w14:paraId="4C9100FA" w14:textId="77777777" w:rsidR="00180E46" w:rsidRDefault="00180E46" w:rsidP="00180E46">
      <w:pPr>
        <w:jc w:val="center"/>
        <w:rPr>
          <w:rFonts w:ascii="Times New Roman" w:hAnsi="Times New Roman"/>
          <w:sz w:val="22"/>
          <w:szCs w:val="22"/>
        </w:rPr>
      </w:pPr>
    </w:p>
    <w:p w14:paraId="65B855CD" w14:textId="77777777" w:rsidR="00330FC8" w:rsidRPr="00B479F3" w:rsidRDefault="00330FC8" w:rsidP="00330FC8">
      <w:pPr>
        <w:jc w:val="both"/>
        <w:rPr>
          <w:rFonts w:ascii="Times New Roman" w:hAnsi="Times New Roman"/>
          <w:sz w:val="22"/>
          <w:szCs w:val="22"/>
        </w:rPr>
      </w:pPr>
    </w:p>
    <w:p w14:paraId="00946301" w14:textId="5783C50A" w:rsidR="00BD5DFE" w:rsidRPr="00B479F3" w:rsidRDefault="0024216A" w:rsidP="00BD5DF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KLASA:</w:t>
      </w:r>
      <w:r w:rsidR="00E40A06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30FC8">
        <w:rPr>
          <w:rFonts w:ascii="Times New Roman" w:hAnsi="Times New Roman"/>
          <w:sz w:val="22"/>
          <w:szCs w:val="22"/>
        </w:rPr>
        <w:tab/>
      </w:r>
      <w:r w:rsidR="00BD5DFE" w:rsidRPr="00180E46">
        <w:rPr>
          <w:rFonts w:ascii="Times New Roman" w:hAnsi="Times New Roman"/>
          <w:bCs/>
          <w:sz w:val="22"/>
          <w:szCs w:val="22"/>
        </w:rPr>
        <w:t>PREDSJEDNIK OPĆINSKOG VIJEĆA</w:t>
      </w:r>
    </w:p>
    <w:p w14:paraId="57A6C29A" w14:textId="616623DE" w:rsidR="00BD5DFE" w:rsidRDefault="0024216A" w:rsidP="00BD5D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URBROJ: </w:t>
      </w:r>
      <w:r w:rsidR="00E40A06">
        <w:rPr>
          <w:rFonts w:ascii="Times New Roman" w:hAnsi="Times New Roman"/>
          <w:sz w:val="22"/>
          <w:szCs w:val="22"/>
        </w:rPr>
        <w:tab/>
      </w:r>
      <w:r w:rsidR="00E40A06">
        <w:rPr>
          <w:rFonts w:ascii="Times New Roman" w:hAnsi="Times New Roman"/>
          <w:sz w:val="22"/>
          <w:szCs w:val="22"/>
        </w:rPr>
        <w:tab/>
      </w:r>
      <w:r w:rsidR="00E40A06">
        <w:rPr>
          <w:rFonts w:ascii="Times New Roman" w:hAnsi="Times New Roman"/>
          <w:sz w:val="22"/>
          <w:szCs w:val="22"/>
        </w:rPr>
        <w:tab/>
      </w:r>
      <w:r w:rsidR="00E40A06">
        <w:rPr>
          <w:rFonts w:ascii="Times New Roman" w:hAnsi="Times New Roman"/>
          <w:sz w:val="22"/>
          <w:szCs w:val="22"/>
        </w:rPr>
        <w:tab/>
      </w:r>
      <w:r w:rsidR="00E40A06">
        <w:rPr>
          <w:rFonts w:ascii="Times New Roman" w:hAnsi="Times New Roman"/>
          <w:sz w:val="22"/>
          <w:szCs w:val="22"/>
        </w:rPr>
        <w:tab/>
      </w:r>
      <w:r w:rsidR="00E40A06">
        <w:rPr>
          <w:rFonts w:ascii="Times New Roman" w:hAnsi="Times New Roman"/>
          <w:sz w:val="22"/>
          <w:szCs w:val="22"/>
        </w:rPr>
        <w:tab/>
      </w:r>
      <w:r w:rsidR="00E40A06">
        <w:rPr>
          <w:rFonts w:ascii="Times New Roman" w:hAnsi="Times New Roman"/>
          <w:sz w:val="22"/>
          <w:szCs w:val="22"/>
        </w:rPr>
        <w:tab/>
      </w:r>
      <w:r w:rsidR="00330FC8">
        <w:rPr>
          <w:rFonts w:ascii="Times New Roman" w:hAnsi="Times New Roman"/>
          <w:sz w:val="22"/>
          <w:szCs w:val="22"/>
        </w:rPr>
        <w:t>Nikola Hre</w:t>
      </w:r>
      <w:r w:rsidR="00961A4B">
        <w:rPr>
          <w:rFonts w:ascii="Times New Roman" w:hAnsi="Times New Roman"/>
          <w:sz w:val="22"/>
          <w:szCs w:val="22"/>
        </w:rPr>
        <w:t>n</w:t>
      </w:r>
      <w:r w:rsidR="00180E46">
        <w:rPr>
          <w:rFonts w:ascii="Times New Roman" w:hAnsi="Times New Roman"/>
          <w:sz w:val="22"/>
          <w:szCs w:val="22"/>
        </w:rPr>
        <w:t>, dpl.iur.</w:t>
      </w:r>
    </w:p>
    <w:p w14:paraId="3384725A" w14:textId="267AEF90" w:rsidR="00BD5DFE" w:rsidRPr="00B479F3" w:rsidRDefault="00BD5DFE" w:rsidP="00BD5D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Selnica,</w:t>
      </w:r>
      <w:r w:rsidR="0024216A">
        <w:rPr>
          <w:rFonts w:ascii="Times New Roman" w:hAnsi="Times New Roman"/>
          <w:sz w:val="22"/>
          <w:szCs w:val="22"/>
        </w:rPr>
        <w:t xml:space="preserve"> </w:t>
      </w:r>
    </w:p>
    <w:p w14:paraId="7B23B4EB" w14:textId="77777777" w:rsidR="00146698" w:rsidRPr="00B479F3" w:rsidRDefault="00146698" w:rsidP="00DC752A">
      <w:pPr>
        <w:rPr>
          <w:rFonts w:ascii="Times New Roman" w:hAnsi="Times New Roman"/>
          <w:sz w:val="22"/>
          <w:szCs w:val="22"/>
        </w:rPr>
      </w:pPr>
    </w:p>
    <w:p w14:paraId="23E08D7D" w14:textId="77777777" w:rsidR="00146646" w:rsidRPr="00B479F3" w:rsidRDefault="00146646">
      <w:pPr>
        <w:rPr>
          <w:rFonts w:ascii="Times New Roman" w:hAnsi="Times New Roman"/>
          <w:sz w:val="22"/>
          <w:szCs w:val="22"/>
        </w:rPr>
      </w:pPr>
    </w:p>
    <w:sectPr w:rsidR="00146646" w:rsidRPr="00B479F3" w:rsidSect="001C4C73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A78D5" w14:textId="77777777" w:rsidR="00CF440A" w:rsidRDefault="00CF440A" w:rsidP="00A64EBE">
      <w:r>
        <w:separator/>
      </w:r>
    </w:p>
  </w:endnote>
  <w:endnote w:type="continuationSeparator" w:id="0">
    <w:p w14:paraId="58B59EAF" w14:textId="77777777" w:rsidR="00CF440A" w:rsidRDefault="00CF440A" w:rsidP="00A6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8032006"/>
      <w:docPartObj>
        <w:docPartGallery w:val="Page Numbers (Bottom of Page)"/>
        <w:docPartUnique/>
      </w:docPartObj>
    </w:sdtPr>
    <w:sdtEndPr/>
    <w:sdtContent>
      <w:p w14:paraId="64232062" w14:textId="77777777" w:rsidR="00A64EBE" w:rsidRDefault="009A7144">
        <w:pPr>
          <w:pStyle w:val="Podnoje"/>
          <w:jc w:val="right"/>
        </w:pPr>
        <w:r w:rsidRPr="00BD5DFE">
          <w:rPr>
            <w:rFonts w:ascii="Times New Roman" w:hAnsi="Times New Roman"/>
            <w:sz w:val="22"/>
          </w:rPr>
          <w:fldChar w:fldCharType="begin"/>
        </w:r>
        <w:r w:rsidR="00A64EBE" w:rsidRPr="00BD5DFE">
          <w:rPr>
            <w:rFonts w:ascii="Times New Roman" w:hAnsi="Times New Roman"/>
            <w:sz w:val="22"/>
          </w:rPr>
          <w:instrText>PAGE   \* MERGEFORMAT</w:instrText>
        </w:r>
        <w:r w:rsidRPr="00BD5DFE">
          <w:rPr>
            <w:rFonts w:ascii="Times New Roman" w:hAnsi="Times New Roman"/>
            <w:sz w:val="22"/>
          </w:rPr>
          <w:fldChar w:fldCharType="separate"/>
        </w:r>
        <w:r w:rsidR="00922472">
          <w:rPr>
            <w:rFonts w:ascii="Times New Roman" w:hAnsi="Times New Roman"/>
            <w:noProof/>
            <w:sz w:val="22"/>
          </w:rPr>
          <w:t>5</w:t>
        </w:r>
        <w:r w:rsidRPr="00BD5DFE">
          <w:rPr>
            <w:rFonts w:ascii="Times New Roman" w:hAnsi="Times New Roman"/>
            <w:sz w:val="22"/>
          </w:rPr>
          <w:fldChar w:fldCharType="end"/>
        </w:r>
      </w:p>
    </w:sdtContent>
  </w:sdt>
  <w:p w14:paraId="329E43AB" w14:textId="77777777" w:rsidR="00A64EBE" w:rsidRDefault="00A64E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0C076" w14:textId="77777777" w:rsidR="00CF440A" w:rsidRDefault="00CF440A" w:rsidP="00A64EBE">
      <w:r>
        <w:separator/>
      </w:r>
    </w:p>
  </w:footnote>
  <w:footnote w:type="continuationSeparator" w:id="0">
    <w:p w14:paraId="237FA165" w14:textId="77777777" w:rsidR="00CF440A" w:rsidRDefault="00CF440A" w:rsidP="00A6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3D27"/>
    <w:multiLevelType w:val="hybridMultilevel"/>
    <w:tmpl w:val="605C177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DEA"/>
    <w:multiLevelType w:val="hybridMultilevel"/>
    <w:tmpl w:val="C756D0D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AEB"/>
    <w:multiLevelType w:val="hybridMultilevel"/>
    <w:tmpl w:val="1090E06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775"/>
    <w:multiLevelType w:val="hybridMultilevel"/>
    <w:tmpl w:val="9C1AFF08"/>
    <w:lvl w:ilvl="0" w:tplc="512A39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A205AF"/>
    <w:multiLevelType w:val="hybridMultilevel"/>
    <w:tmpl w:val="51B88568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A4119C"/>
    <w:multiLevelType w:val="hybridMultilevel"/>
    <w:tmpl w:val="7CECCB1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D1BCD"/>
    <w:multiLevelType w:val="hybridMultilevel"/>
    <w:tmpl w:val="5A64343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15351"/>
    <w:multiLevelType w:val="hybridMultilevel"/>
    <w:tmpl w:val="0CC2C6A6"/>
    <w:lvl w:ilvl="0" w:tplc="4194367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607DCF"/>
    <w:multiLevelType w:val="hybridMultilevel"/>
    <w:tmpl w:val="50123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400DE"/>
    <w:multiLevelType w:val="hybridMultilevel"/>
    <w:tmpl w:val="CD42F738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3545"/>
    <w:multiLevelType w:val="hybridMultilevel"/>
    <w:tmpl w:val="4DF04D98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C19E4"/>
    <w:multiLevelType w:val="hybridMultilevel"/>
    <w:tmpl w:val="144E758C"/>
    <w:lvl w:ilvl="0" w:tplc="47BA25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848D7"/>
    <w:multiLevelType w:val="hybridMultilevel"/>
    <w:tmpl w:val="FDB6D590"/>
    <w:lvl w:ilvl="0" w:tplc="9B74461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FD1B38"/>
    <w:multiLevelType w:val="hybridMultilevel"/>
    <w:tmpl w:val="B9F2FEF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456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124661">
    <w:abstractNumId w:val="6"/>
  </w:num>
  <w:num w:numId="3" w16cid:durableId="763456773">
    <w:abstractNumId w:val="18"/>
  </w:num>
  <w:num w:numId="4" w16cid:durableId="753548179">
    <w:abstractNumId w:val="15"/>
  </w:num>
  <w:num w:numId="5" w16cid:durableId="282005451">
    <w:abstractNumId w:val="8"/>
  </w:num>
  <w:num w:numId="6" w16cid:durableId="1715426474">
    <w:abstractNumId w:val="10"/>
  </w:num>
  <w:num w:numId="7" w16cid:durableId="1031538376">
    <w:abstractNumId w:val="5"/>
  </w:num>
  <w:num w:numId="8" w16cid:durableId="1735812879">
    <w:abstractNumId w:val="4"/>
  </w:num>
  <w:num w:numId="9" w16cid:durableId="181743425">
    <w:abstractNumId w:val="17"/>
  </w:num>
  <w:num w:numId="10" w16cid:durableId="1011641248">
    <w:abstractNumId w:val="2"/>
  </w:num>
  <w:num w:numId="11" w16cid:durableId="2025281574">
    <w:abstractNumId w:val="7"/>
  </w:num>
  <w:num w:numId="12" w16cid:durableId="1383944848">
    <w:abstractNumId w:val="3"/>
  </w:num>
  <w:num w:numId="13" w16cid:durableId="1214652983">
    <w:abstractNumId w:val="12"/>
  </w:num>
  <w:num w:numId="14" w16cid:durableId="1038119002">
    <w:abstractNumId w:val="13"/>
  </w:num>
  <w:num w:numId="15" w16cid:durableId="1908416715">
    <w:abstractNumId w:val="0"/>
  </w:num>
  <w:num w:numId="16" w16cid:durableId="702898886">
    <w:abstractNumId w:val="16"/>
  </w:num>
  <w:num w:numId="17" w16cid:durableId="618687535">
    <w:abstractNumId w:val="1"/>
  </w:num>
  <w:num w:numId="18" w16cid:durableId="60373724">
    <w:abstractNumId w:val="9"/>
  </w:num>
  <w:num w:numId="19" w16cid:durableId="524447792">
    <w:abstractNumId w:val="11"/>
  </w:num>
  <w:num w:numId="20" w16cid:durableId="1764565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D5"/>
    <w:rsid w:val="0005117D"/>
    <w:rsid w:val="00056B58"/>
    <w:rsid w:val="00093EDB"/>
    <w:rsid w:val="000C78CB"/>
    <w:rsid w:val="000D2CC9"/>
    <w:rsid w:val="000E3A4A"/>
    <w:rsid w:val="00146646"/>
    <w:rsid w:val="00146698"/>
    <w:rsid w:val="00146B21"/>
    <w:rsid w:val="00147F4D"/>
    <w:rsid w:val="00180E46"/>
    <w:rsid w:val="001C25EF"/>
    <w:rsid w:val="001C4C73"/>
    <w:rsid w:val="001F0F49"/>
    <w:rsid w:val="00203AEF"/>
    <w:rsid w:val="002040E6"/>
    <w:rsid w:val="00206FD8"/>
    <w:rsid w:val="002253A1"/>
    <w:rsid w:val="00231F5B"/>
    <w:rsid w:val="002347E5"/>
    <w:rsid w:val="0024216A"/>
    <w:rsid w:val="002465B8"/>
    <w:rsid w:val="00256B2C"/>
    <w:rsid w:val="00272502"/>
    <w:rsid w:val="002825B0"/>
    <w:rsid w:val="002A0125"/>
    <w:rsid w:val="002C4B63"/>
    <w:rsid w:val="002C6685"/>
    <w:rsid w:val="00306A3F"/>
    <w:rsid w:val="00330225"/>
    <w:rsid w:val="00330FC8"/>
    <w:rsid w:val="0034458F"/>
    <w:rsid w:val="003574FB"/>
    <w:rsid w:val="00365DB8"/>
    <w:rsid w:val="00373B85"/>
    <w:rsid w:val="0038523F"/>
    <w:rsid w:val="003876F7"/>
    <w:rsid w:val="0039798E"/>
    <w:rsid w:val="003A6BA4"/>
    <w:rsid w:val="003F714D"/>
    <w:rsid w:val="004655DF"/>
    <w:rsid w:val="00467C15"/>
    <w:rsid w:val="004B48AB"/>
    <w:rsid w:val="004E1698"/>
    <w:rsid w:val="004F4EBB"/>
    <w:rsid w:val="005020B7"/>
    <w:rsid w:val="005416B5"/>
    <w:rsid w:val="00542353"/>
    <w:rsid w:val="005A247E"/>
    <w:rsid w:val="005D3821"/>
    <w:rsid w:val="005E1FB1"/>
    <w:rsid w:val="005F1219"/>
    <w:rsid w:val="00621300"/>
    <w:rsid w:val="006B1456"/>
    <w:rsid w:val="00713CF7"/>
    <w:rsid w:val="00721F9A"/>
    <w:rsid w:val="007C1940"/>
    <w:rsid w:val="007D674E"/>
    <w:rsid w:val="007E4434"/>
    <w:rsid w:val="007E4C29"/>
    <w:rsid w:val="00862F85"/>
    <w:rsid w:val="00882177"/>
    <w:rsid w:val="008878C1"/>
    <w:rsid w:val="00921ED8"/>
    <w:rsid w:val="00922472"/>
    <w:rsid w:val="009419D5"/>
    <w:rsid w:val="00961A4B"/>
    <w:rsid w:val="00981404"/>
    <w:rsid w:val="009A7144"/>
    <w:rsid w:val="009E3936"/>
    <w:rsid w:val="009E672F"/>
    <w:rsid w:val="009F0929"/>
    <w:rsid w:val="009F0B3A"/>
    <w:rsid w:val="00A64EBE"/>
    <w:rsid w:val="00A93058"/>
    <w:rsid w:val="00AD2BEF"/>
    <w:rsid w:val="00B06BEC"/>
    <w:rsid w:val="00B24BE2"/>
    <w:rsid w:val="00B479F3"/>
    <w:rsid w:val="00B72232"/>
    <w:rsid w:val="00B84A3F"/>
    <w:rsid w:val="00B85FEC"/>
    <w:rsid w:val="00BD1E40"/>
    <w:rsid w:val="00BD5DFE"/>
    <w:rsid w:val="00C07BA3"/>
    <w:rsid w:val="00C313B5"/>
    <w:rsid w:val="00C35C38"/>
    <w:rsid w:val="00C67F7F"/>
    <w:rsid w:val="00CF2275"/>
    <w:rsid w:val="00CF440A"/>
    <w:rsid w:val="00D079B4"/>
    <w:rsid w:val="00DC752A"/>
    <w:rsid w:val="00E22548"/>
    <w:rsid w:val="00E40A06"/>
    <w:rsid w:val="00E60A08"/>
    <w:rsid w:val="00E7499A"/>
    <w:rsid w:val="00ED4588"/>
    <w:rsid w:val="00ED5198"/>
    <w:rsid w:val="00ED7242"/>
    <w:rsid w:val="00EF32DE"/>
    <w:rsid w:val="00F376CF"/>
    <w:rsid w:val="00F67D40"/>
    <w:rsid w:val="00F75AF5"/>
    <w:rsid w:val="00F86CB0"/>
    <w:rsid w:val="00FA3D90"/>
    <w:rsid w:val="00FB06EE"/>
    <w:rsid w:val="00FD5B7B"/>
    <w:rsid w:val="00FF02E8"/>
    <w:rsid w:val="00FF21E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EDF9"/>
  <w15:docId w15:val="{2435F6DA-2BBE-47CF-9B2C-C76D89E1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C752A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752A"/>
    <w:rPr>
      <w:rFonts w:ascii="Arial" w:eastAsia="Times New Roman" w:hAnsi="Arial" w:cs="Times New Roman"/>
      <w:b/>
      <w:bCs/>
      <w:lang w:eastAsia="hr-HR"/>
    </w:rPr>
  </w:style>
  <w:style w:type="paragraph" w:styleId="Tijeloteksta">
    <w:name w:val="Body Text"/>
    <w:basedOn w:val="Normal"/>
    <w:link w:val="TijelotekstaChar"/>
    <w:unhideWhenUsed/>
    <w:rsid w:val="00DC752A"/>
    <w:pPr>
      <w:jc w:val="both"/>
    </w:pPr>
    <w:rPr>
      <w:rFonts w:ascii="Times New Roman" w:hAnsi="Times New Roman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DC752A"/>
    <w:rPr>
      <w:rFonts w:ascii="Times New Roman" w:eastAsia="Times New Roman" w:hAnsi="Times New Roman" w:cs="Times New Roman"/>
      <w:szCs w:val="20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DC75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C752A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Default">
    <w:name w:val="Default"/>
    <w:rsid w:val="00DC75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25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4E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4EBE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4E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4EBE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25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54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DragicaKemeter</dc:creator>
  <cp:lastModifiedBy>OpSelnica</cp:lastModifiedBy>
  <cp:revision>4</cp:revision>
  <cp:lastPrinted>2021-07-27T10:46:00Z</cp:lastPrinted>
  <dcterms:created xsi:type="dcterms:W3CDTF">2024-07-09T12:38:00Z</dcterms:created>
  <dcterms:modified xsi:type="dcterms:W3CDTF">2024-08-09T14:13:00Z</dcterms:modified>
</cp:coreProperties>
</file>